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71" w:rsidRDefault="004E05EA" w:rsidP="00721371">
      <w:pPr>
        <w:spacing w:line="240" w:lineRule="auto"/>
        <w:jc w:val="center"/>
        <w:rPr>
          <w:rFonts w:ascii="Times New Roman" w:hAnsi="Times New Roman" w:cs="Times New Roman"/>
          <w:sz w:val="28"/>
          <w:szCs w:val="28"/>
        </w:rPr>
      </w:pPr>
      <w:r w:rsidRPr="004E05EA">
        <w:rPr>
          <w:rFonts w:ascii="Times New Roman" w:hAnsi="Times New Roman" w:cs="Times New Roman"/>
          <w:sz w:val="28"/>
          <w:szCs w:val="28"/>
        </w:rPr>
        <w:t>AA087603</w:t>
      </w:r>
    </w:p>
    <w:p w:rsidR="00721371" w:rsidRDefault="00721371" w:rsidP="00721371">
      <w:pPr>
        <w:spacing w:line="240" w:lineRule="auto"/>
        <w:rPr>
          <w:rFonts w:ascii="Times New Roman" w:hAnsi="Times New Roman" w:cs="Times New Roman"/>
          <w:sz w:val="28"/>
          <w:szCs w:val="28"/>
        </w:rPr>
      </w:pPr>
      <w:r>
        <w:rPr>
          <w:rFonts w:ascii="Times New Roman" w:hAnsi="Times New Roman" w:cs="Times New Roman"/>
          <w:sz w:val="28"/>
          <w:szCs w:val="28"/>
        </w:rPr>
        <w:t>Снх.: Рябушкин</w:t>
      </w:r>
    </w:p>
    <w:p w:rsidR="00721371" w:rsidRDefault="001A412A" w:rsidP="00721371">
      <w:pPr>
        <w:spacing w:line="240" w:lineRule="auto"/>
        <w:rPr>
          <w:rFonts w:ascii="Times New Roman" w:hAnsi="Times New Roman" w:cs="Times New Roman"/>
          <w:sz w:val="28"/>
          <w:szCs w:val="28"/>
        </w:rPr>
      </w:pPr>
      <w:r>
        <w:rPr>
          <w:rFonts w:ascii="Times New Roman" w:hAnsi="Times New Roman" w:cs="Times New Roman"/>
          <w:sz w:val="28"/>
          <w:szCs w:val="28"/>
        </w:rPr>
        <w:t xml:space="preserve">Сцена </w:t>
      </w:r>
    </w:p>
    <w:p w:rsidR="00721371" w:rsidRDefault="001A412A" w:rsidP="00721371">
      <w:pPr>
        <w:pStyle w:val="3"/>
        <w:shd w:val="clear" w:color="auto" w:fill="FFFFFF"/>
        <w:spacing w:before="0" w:beforeAutospacing="0" w:after="200" w:afterAutospacing="0"/>
        <w:rPr>
          <w:b w:val="0"/>
          <w:color w:val="000000"/>
          <w:sz w:val="28"/>
          <w:szCs w:val="28"/>
          <w:shd w:val="clear" w:color="auto" w:fill="FFFFFF"/>
        </w:rPr>
      </w:pPr>
      <w:r>
        <w:rPr>
          <w:b w:val="0"/>
          <w:sz w:val="28"/>
          <w:szCs w:val="28"/>
        </w:rPr>
        <w:t xml:space="preserve">00:00 </w:t>
      </w:r>
      <w:r w:rsidR="00721371" w:rsidRPr="00721371">
        <w:rPr>
          <w:b w:val="0"/>
          <w:sz w:val="28"/>
          <w:szCs w:val="28"/>
        </w:rPr>
        <w:t>AA08760</w:t>
      </w:r>
      <w:r w:rsidR="004E05EA">
        <w:rPr>
          <w:b w:val="0"/>
          <w:sz w:val="28"/>
          <w:szCs w:val="28"/>
        </w:rPr>
        <w:t>3</w:t>
      </w:r>
      <w:r w:rsidR="00721371">
        <w:rPr>
          <w:b w:val="0"/>
          <w:sz w:val="28"/>
          <w:szCs w:val="28"/>
        </w:rPr>
        <w:t xml:space="preserve"> Рябушкин</w:t>
      </w:r>
      <w:r w:rsidR="00721371">
        <w:rPr>
          <w:b w:val="0"/>
          <w:color w:val="000000"/>
          <w:sz w:val="28"/>
          <w:szCs w:val="28"/>
          <w:shd w:val="clear" w:color="auto" w:fill="FFFFFF"/>
        </w:rPr>
        <w:t xml:space="preserve">:  </w:t>
      </w:r>
      <w:r w:rsidR="00A84880">
        <w:rPr>
          <w:b w:val="0"/>
          <w:color w:val="000000"/>
          <w:sz w:val="28"/>
          <w:szCs w:val="28"/>
          <w:shd w:val="clear" w:color="auto" w:fill="FFFFFF"/>
        </w:rPr>
        <w:t>этот компост можно использовать просто как удобрение на полях, допустим. Это что касается вопроса био-разлагаемых бутылок. Есть так называемый био-п</w:t>
      </w:r>
      <w:r w:rsidR="00EF6741">
        <w:rPr>
          <w:b w:val="0"/>
          <w:color w:val="000000"/>
          <w:sz w:val="28"/>
          <w:szCs w:val="28"/>
          <w:shd w:val="clear" w:color="auto" w:fill="FFFFFF"/>
        </w:rPr>
        <w:t>э</w:t>
      </w:r>
      <w:r w:rsidR="00A84880">
        <w:rPr>
          <w:b w:val="0"/>
          <w:color w:val="000000"/>
          <w:sz w:val="28"/>
          <w:szCs w:val="28"/>
          <w:shd w:val="clear" w:color="auto" w:fill="FFFFFF"/>
        </w:rPr>
        <w:t xml:space="preserve">т. </w:t>
      </w:r>
      <w:r w:rsidR="00EF6741">
        <w:rPr>
          <w:b w:val="0"/>
          <w:color w:val="000000"/>
          <w:sz w:val="28"/>
          <w:szCs w:val="28"/>
          <w:shd w:val="clear" w:color="auto" w:fill="FFFFFF"/>
        </w:rPr>
        <w:t xml:space="preserve">Здесь я не хочу, чтобы у людей сложилась какая-то определенная иллюзия, что это полимер чем-то отличающийся от стандартного пета, просто одно из составляющих при производстве полиэтилентерефталата имеет тоже биологическую основу, т.е. это био так называемый моноэтиленгликоль. Но при реакции поликонденсации, при синтезе полимер получается стандартный пэт, который в последующем себя ведет точно так же, как обычный пэт и ничем не отличается. </w:t>
      </w:r>
      <w:r w:rsidR="00A84880">
        <w:rPr>
          <w:b w:val="0"/>
          <w:color w:val="000000"/>
          <w:sz w:val="28"/>
          <w:szCs w:val="28"/>
          <w:shd w:val="clear" w:color="auto" w:fill="FFFFFF"/>
        </w:rPr>
        <w:t>Но часть этого полимера сделана из возобновляемого сырья. Как я уже сказал об этом.</w:t>
      </w:r>
    </w:p>
    <w:p w:rsidR="00721371" w:rsidRDefault="00721371" w:rsidP="00721371">
      <w:pPr>
        <w:spacing w:line="240" w:lineRule="auto"/>
        <w:rPr>
          <w:rFonts w:ascii="Times New Roman" w:hAnsi="Times New Roman" w:cs="Times New Roman"/>
          <w:sz w:val="28"/>
          <w:szCs w:val="28"/>
        </w:rPr>
      </w:pPr>
      <w:r w:rsidRPr="00721371">
        <w:rPr>
          <w:rFonts w:ascii="Times New Roman" w:hAnsi="Times New Roman" w:cs="Times New Roman"/>
          <w:sz w:val="28"/>
          <w:szCs w:val="28"/>
        </w:rPr>
        <w:t xml:space="preserve">Корр.: </w:t>
      </w:r>
      <w:r w:rsidR="00A84880">
        <w:rPr>
          <w:rFonts w:ascii="Times New Roman" w:hAnsi="Times New Roman" w:cs="Times New Roman"/>
          <w:sz w:val="28"/>
          <w:szCs w:val="28"/>
        </w:rPr>
        <w:t>Поэтому она зеленая.</w:t>
      </w:r>
    </w:p>
    <w:p w:rsidR="004E05EA" w:rsidRDefault="00A84880" w:rsidP="004E05EA">
      <w:pPr>
        <w:pStyle w:val="3"/>
        <w:shd w:val="clear" w:color="auto" w:fill="FFFFFF"/>
        <w:spacing w:before="0" w:beforeAutospacing="0" w:after="200" w:afterAutospacing="0"/>
        <w:rPr>
          <w:b w:val="0"/>
          <w:color w:val="000000"/>
          <w:sz w:val="28"/>
          <w:szCs w:val="28"/>
          <w:shd w:val="clear" w:color="auto" w:fill="FFFFFF"/>
        </w:rPr>
      </w:pPr>
      <w:r>
        <w:rPr>
          <w:b w:val="0"/>
          <w:sz w:val="28"/>
          <w:szCs w:val="28"/>
        </w:rPr>
        <w:t xml:space="preserve">00:57 </w:t>
      </w:r>
      <w:r w:rsidR="004E05EA" w:rsidRPr="00721371">
        <w:rPr>
          <w:b w:val="0"/>
          <w:sz w:val="28"/>
          <w:szCs w:val="28"/>
        </w:rPr>
        <w:t>AA08760</w:t>
      </w:r>
      <w:r w:rsidR="004E05EA">
        <w:rPr>
          <w:b w:val="0"/>
          <w:sz w:val="28"/>
          <w:szCs w:val="28"/>
        </w:rPr>
        <w:t>3 Рябушкин</w:t>
      </w:r>
      <w:r w:rsidR="004E05EA">
        <w:rPr>
          <w:b w:val="0"/>
          <w:color w:val="000000"/>
          <w:sz w:val="28"/>
          <w:szCs w:val="28"/>
          <w:shd w:val="clear" w:color="auto" w:fill="FFFFFF"/>
        </w:rPr>
        <w:t xml:space="preserve">:  </w:t>
      </w:r>
      <w:r w:rsidR="00EF6741">
        <w:rPr>
          <w:b w:val="0"/>
          <w:color w:val="000000"/>
          <w:sz w:val="28"/>
          <w:szCs w:val="28"/>
          <w:shd w:val="clear" w:color="auto" w:fill="FFFFFF"/>
        </w:rPr>
        <w:t xml:space="preserve">Да, поэтому в определенной степени это зеленая, в определенной степени это более экологична, но не надо забывать и другую сторону этого вопроса, это связано с тем, что в силу того, что эта технология весьма ограничено используется в мире и объемы производства подобного полимера незначительны, его стоимость выше и это может являться и является, как правило, критическим фактором в его использовании. </w:t>
      </w:r>
      <w:r>
        <w:rPr>
          <w:b w:val="0"/>
          <w:color w:val="000000"/>
          <w:sz w:val="28"/>
          <w:szCs w:val="28"/>
          <w:shd w:val="clear" w:color="auto" w:fill="FFFFFF"/>
        </w:rPr>
        <w:t xml:space="preserve">Кроме того есть еще один такой аспект, когда мы говорим об использовании, об использовании возобновляемых ресурсов, кукуруза, там сахарный тростник, стоит вопрос о том, что используются вещи, которые могли бы использоваться в </w:t>
      </w:r>
      <w:r w:rsidR="004107B9">
        <w:rPr>
          <w:b w:val="0"/>
          <w:color w:val="000000"/>
          <w:sz w:val="28"/>
          <w:szCs w:val="28"/>
          <w:shd w:val="clear" w:color="auto" w:fill="FFFFFF"/>
        </w:rPr>
        <w:t>производстве продуктов питания, о кризисе которых постоянно говорят, что будет перенаселение – не будет хватать. Здесь все не так просто, но я вот таким доступным образом постарался объяснить разницу, преимущества и недостатки биоразлагаемых и биополимеров, которые сегодня используются.</w:t>
      </w:r>
    </w:p>
    <w:p w:rsidR="004E05EA" w:rsidRPr="00721371" w:rsidRDefault="004E05EA" w:rsidP="004E05EA">
      <w:pPr>
        <w:spacing w:line="240" w:lineRule="auto"/>
        <w:rPr>
          <w:rFonts w:ascii="Times New Roman" w:hAnsi="Times New Roman" w:cs="Times New Roman"/>
          <w:sz w:val="28"/>
          <w:szCs w:val="28"/>
        </w:rPr>
      </w:pPr>
      <w:r w:rsidRPr="00721371">
        <w:rPr>
          <w:rFonts w:ascii="Times New Roman" w:hAnsi="Times New Roman" w:cs="Times New Roman"/>
          <w:sz w:val="28"/>
          <w:szCs w:val="28"/>
        </w:rPr>
        <w:t xml:space="preserve">Корр.: </w:t>
      </w:r>
      <w:r w:rsidR="004107B9">
        <w:rPr>
          <w:rFonts w:ascii="Times New Roman" w:hAnsi="Times New Roman" w:cs="Times New Roman"/>
          <w:sz w:val="28"/>
          <w:szCs w:val="28"/>
        </w:rPr>
        <w:t>Давайте тезисно внесем ясность.</w:t>
      </w:r>
    </w:p>
    <w:p w:rsidR="004E05EA" w:rsidRDefault="004107B9" w:rsidP="004E05EA">
      <w:pPr>
        <w:pStyle w:val="3"/>
        <w:shd w:val="clear" w:color="auto" w:fill="FFFFFF"/>
        <w:spacing w:before="0" w:beforeAutospacing="0" w:after="200" w:afterAutospacing="0"/>
        <w:rPr>
          <w:b w:val="0"/>
          <w:color w:val="000000"/>
          <w:sz w:val="28"/>
          <w:szCs w:val="28"/>
          <w:shd w:val="clear" w:color="auto" w:fill="FFFFFF"/>
        </w:rPr>
      </w:pPr>
      <w:r>
        <w:rPr>
          <w:b w:val="0"/>
          <w:sz w:val="28"/>
          <w:szCs w:val="28"/>
        </w:rPr>
        <w:t xml:space="preserve">02:16 </w:t>
      </w:r>
      <w:r w:rsidR="004E05EA" w:rsidRPr="00721371">
        <w:rPr>
          <w:b w:val="0"/>
          <w:sz w:val="28"/>
          <w:szCs w:val="28"/>
        </w:rPr>
        <w:t>AA08760</w:t>
      </w:r>
      <w:r w:rsidR="004E05EA">
        <w:rPr>
          <w:b w:val="0"/>
          <w:sz w:val="28"/>
          <w:szCs w:val="28"/>
        </w:rPr>
        <w:t>3 Рябушкин</w:t>
      </w:r>
      <w:r w:rsidR="004E05EA">
        <w:rPr>
          <w:b w:val="0"/>
          <w:color w:val="000000"/>
          <w:sz w:val="28"/>
          <w:szCs w:val="28"/>
          <w:shd w:val="clear" w:color="auto" w:fill="FFFFFF"/>
        </w:rPr>
        <w:t xml:space="preserve">:  </w:t>
      </w:r>
      <w:r>
        <w:rPr>
          <w:b w:val="0"/>
          <w:color w:val="000000"/>
          <w:sz w:val="28"/>
          <w:szCs w:val="28"/>
          <w:shd w:val="clear" w:color="auto" w:fill="FFFFFF"/>
        </w:rPr>
        <w:t xml:space="preserve">Он разлагается, он разлагается намного быстрее, чем обычный полимер и может использоваться в компосте в последующем для удобрений, не нанося никакого вреда окружающей среде. И может быть </w:t>
      </w:r>
      <w:r w:rsidR="00EF6741">
        <w:rPr>
          <w:b w:val="0"/>
          <w:color w:val="000000"/>
          <w:sz w:val="28"/>
          <w:szCs w:val="28"/>
          <w:shd w:val="clear" w:color="auto" w:fill="FFFFFF"/>
        </w:rPr>
        <w:t>био-пэт</w:t>
      </w:r>
      <w:r>
        <w:rPr>
          <w:b w:val="0"/>
          <w:color w:val="000000"/>
          <w:sz w:val="28"/>
          <w:szCs w:val="28"/>
          <w:shd w:val="clear" w:color="auto" w:fill="FFFFFF"/>
        </w:rPr>
        <w:t xml:space="preserve">, который одной из составляющих это </w:t>
      </w:r>
      <w:r w:rsidR="00EF6741">
        <w:rPr>
          <w:b w:val="0"/>
          <w:color w:val="000000"/>
          <w:sz w:val="28"/>
          <w:szCs w:val="28"/>
          <w:shd w:val="clear" w:color="auto" w:fill="FFFFFF"/>
        </w:rPr>
        <w:t>био-основа</w:t>
      </w:r>
      <w:r>
        <w:rPr>
          <w:b w:val="0"/>
          <w:color w:val="000000"/>
          <w:sz w:val="28"/>
          <w:szCs w:val="28"/>
          <w:shd w:val="clear" w:color="auto" w:fill="FFFFFF"/>
        </w:rPr>
        <w:t>, но в конечном итоге это обычный полимер, на выходе ничем не отличающийся от стандартного полимера, в данном случае пет.</w:t>
      </w:r>
    </w:p>
    <w:p w:rsidR="004E05EA" w:rsidRPr="00721371" w:rsidRDefault="004E05EA" w:rsidP="004E05EA">
      <w:pPr>
        <w:spacing w:line="240" w:lineRule="auto"/>
        <w:rPr>
          <w:rFonts w:ascii="Times New Roman" w:hAnsi="Times New Roman" w:cs="Times New Roman"/>
          <w:sz w:val="28"/>
          <w:szCs w:val="28"/>
        </w:rPr>
      </w:pPr>
      <w:r w:rsidRPr="00721371">
        <w:rPr>
          <w:rFonts w:ascii="Times New Roman" w:hAnsi="Times New Roman" w:cs="Times New Roman"/>
          <w:sz w:val="28"/>
          <w:szCs w:val="28"/>
        </w:rPr>
        <w:t xml:space="preserve">Корр.: </w:t>
      </w:r>
      <w:r w:rsidR="00EF6741">
        <w:rPr>
          <w:rFonts w:ascii="Times New Roman" w:hAnsi="Times New Roman" w:cs="Times New Roman"/>
          <w:sz w:val="28"/>
          <w:szCs w:val="28"/>
        </w:rPr>
        <w:t>Био-бутылки</w:t>
      </w:r>
      <w:r w:rsidR="004107B9">
        <w:rPr>
          <w:rFonts w:ascii="Times New Roman" w:hAnsi="Times New Roman" w:cs="Times New Roman"/>
          <w:sz w:val="28"/>
          <w:szCs w:val="28"/>
        </w:rPr>
        <w:t xml:space="preserve"> перерабатывать тяжелее, потому что они другие по составу и не могут перерабатываться как обычные </w:t>
      </w:r>
      <w:r w:rsidR="00EF6741">
        <w:rPr>
          <w:rFonts w:ascii="Times New Roman" w:hAnsi="Times New Roman" w:cs="Times New Roman"/>
          <w:sz w:val="28"/>
          <w:szCs w:val="28"/>
        </w:rPr>
        <w:t>пэт-бутылки</w:t>
      </w:r>
      <w:r w:rsidR="004107B9">
        <w:rPr>
          <w:rFonts w:ascii="Times New Roman" w:hAnsi="Times New Roman" w:cs="Times New Roman"/>
          <w:sz w:val="28"/>
          <w:szCs w:val="28"/>
        </w:rPr>
        <w:t xml:space="preserve"> в общей массе.</w:t>
      </w:r>
    </w:p>
    <w:p w:rsidR="001673E3" w:rsidRDefault="004107B9" w:rsidP="004E05EA">
      <w:pPr>
        <w:pStyle w:val="3"/>
        <w:shd w:val="clear" w:color="auto" w:fill="FFFFFF"/>
        <w:spacing w:before="0" w:beforeAutospacing="0" w:after="200" w:afterAutospacing="0"/>
        <w:rPr>
          <w:b w:val="0"/>
          <w:color w:val="000000"/>
          <w:sz w:val="28"/>
          <w:szCs w:val="28"/>
          <w:shd w:val="clear" w:color="auto" w:fill="FFFFFF"/>
        </w:rPr>
      </w:pPr>
      <w:r>
        <w:rPr>
          <w:b w:val="0"/>
          <w:sz w:val="28"/>
          <w:szCs w:val="28"/>
        </w:rPr>
        <w:lastRenderedPageBreak/>
        <w:t xml:space="preserve">03:05 </w:t>
      </w:r>
      <w:r w:rsidR="004E05EA" w:rsidRPr="00721371">
        <w:rPr>
          <w:b w:val="0"/>
          <w:sz w:val="28"/>
          <w:szCs w:val="28"/>
        </w:rPr>
        <w:t>AA08760</w:t>
      </w:r>
      <w:r w:rsidR="004E05EA">
        <w:rPr>
          <w:b w:val="0"/>
          <w:sz w:val="28"/>
          <w:szCs w:val="28"/>
        </w:rPr>
        <w:t>3 Рябушкин</w:t>
      </w:r>
      <w:r w:rsidR="004E05EA">
        <w:rPr>
          <w:b w:val="0"/>
          <w:color w:val="000000"/>
          <w:sz w:val="28"/>
          <w:szCs w:val="28"/>
          <w:shd w:val="clear" w:color="auto" w:fill="FFFFFF"/>
        </w:rPr>
        <w:t xml:space="preserve">:  </w:t>
      </w:r>
      <w:r>
        <w:rPr>
          <w:b w:val="0"/>
          <w:color w:val="000000"/>
          <w:sz w:val="28"/>
          <w:szCs w:val="28"/>
          <w:shd w:val="clear" w:color="auto" w:fill="FFFFFF"/>
        </w:rPr>
        <w:t xml:space="preserve">Вот это больше относится к биоразлагаемым, потому что у них природа все-таки не та, что у </w:t>
      </w:r>
      <w:r w:rsidR="00EF6741">
        <w:rPr>
          <w:b w:val="0"/>
          <w:color w:val="000000"/>
          <w:sz w:val="28"/>
          <w:szCs w:val="28"/>
          <w:shd w:val="clear" w:color="auto" w:fill="FFFFFF"/>
        </w:rPr>
        <w:t>полиэтилентерефталата</w:t>
      </w:r>
      <w:r>
        <w:rPr>
          <w:b w:val="0"/>
          <w:color w:val="000000"/>
          <w:sz w:val="28"/>
          <w:szCs w:val="28"/>
          <w:shd w:val="clear" w:color="auto" w:fill="FFFFFF"/>
        </w:rPr>
        <w:t xml:space="preserve"> и для них по идее должен, если говорить об эффективности их использования в том плане. Чтоб они не наносили урон окружающей среде, то для них надо </w:t>
      </w:r>
      <w:r w:rsidR="00EF6741">
        <w:rPr>
          <w:b w:val="0"/>
          <w:color w:val="000000"/>
          <w:sz w:val="28"/>
          <w:szCs w:val="28"/>
          <w:shd w:val="clear" w:color="auto" w:fill="FFFFFF"/>
        </w:rPr>
        <w:t>организовывать,</w:t>
      </w:r>
      <w:r>
        <w:rPr>
          <w:b w:val="0"/>
          <w:color w:val="000000"/>
          <w:sz w:val="28"/>
          <w:szCs w:val="28"/>
          <w:shd w:val="clear" w:color="auto" w:fill="FFFFFF"/>
        </w:rPr>
        <w:t xml:space="preserve"> </w:t>
      </w:r>
      <w:r w:rsidR="00EF6741">
        <w:rPr>
          <w:b w:val="0"/>
          <w:color w:val="000000"/>
          <w:sz w:val="28"/>
          <w:szCs w:val="28"/>
          <w:shd w:val="clear" w:color="auto" w:fill="FFFFFF"/>
        </w:rPr>
        <w:t>безусловно,</w:t>
      </w:r>
      <w:r>
        <w:rPr>
          <w:b w:val="0"/>
          <w:color w:val="000000"/>
          <w:sz w:val="28"/>
          <w:szCs w:val="28"/>
          <w:shd w:val="clear" w:color="auto" w:fill="FFFFFF"/>
        </w:rPr>
        <w:t xml:space="preserve"> отдельный сбор и отдельную утилизацию. Но могу вам сказать, что вопрос утилизации он очень больной. </w:t>
      </w:r>
      <w:r w:rsidR="00EF6741">
        <w:rPr>
          <w:b w:val="0"/>
          <w:color w:val="000000"/>
          <w:sz w:val="28"/>
          <w:szCs w:val="28"/>
          <w:shd w:val="clear" w:color="auto" w:fill="FFFFFF"/>
        </w:rPr>
        <w:t xml:space="preserve">В нашей стране  основном использование вторичного пета это бутылка, которая собирается на полигонах и в последующем она используется в основном для производства нетканых материалов и материалов текстильного плана, реже она используется для вторичного производства изделий из пэт как упаковка. </w:t>
      </w:r>
      <w:r>
        <w:rPr>
          <w:b w:val="0"/>
          <w:color w:val="000000"/>
          <w:sz w:val="28"/>
          <w:szCs w:val="28"/>
          <w:shd w:val="clear" w:color="auto" w:fill="FFFFFF"/>
        </w:rPr>
        <w:t xml:space="preserve">Вот. Хотя в мире сегодня такие технологии есть, они используются. Но объем их производства пока очень незначительный по сравнению с мировым производством пет для упаковки. </w:t>
      </w:r>
      <w:r w:rsidR="00EF6741">
        <w:rPr>
          <w:b w:val="0"/>
          <w:color w:val="000000"/>
          <w:sz w:val="28"/>
          <w:szCs w:val="28"/>
          <w:shd w:val="clear" w:color="auto" w:fill="FFFFFF"/>
        </w:rPr>
        <w:t xml:space="preserve">Если говорить о мировом производстве полиэтилентерефталата, это порядка 70 млн. тонн в год, из которых 20 млн. тонн используются непосредственно бутылок как упаковки. 50 млн. идет в текстильную индустрию. </w:t>
      </w:r>
    </w:p>
    <w:p w:rsidR="004E05EA" w:rsidRDefault="00EF6741" w:rsidP="004E05EA">
      <w:pPr>
        <w:pStyle w:val="3"/>
        <w:shd w:val="clear" w:color="auto" w:fill="FFFFFF"/>
        <w:spacing w:before="0" w:beforeAutospacing="0" w:after="200" w:afterAutospacing="0"/>
        <w:rPr>
          <w:b w:val="0"/>
          <w:color w:val="000000"/>
          <w:sz w:val="28"/>
          <w:szCs w:val="28"/>
          <w:shd w:val="clear" w:color="auto" w:fill="FFFFFF"/>
        </w:rPr>
      </w:pPr>
      <w:r>
        <w:rPr>
          <w:b w:val="0"/>
          <w:color w:val="000000"/>
          <w:sz w:val="28"/>
          <w:szCs w:val="28"/>
          <w:shd w:val="clear" w:color="auto" w:fill="FFFFFF"/>
        </w:rPr>
        <w:t xml:space="preserve">Если говорить о нашей стране, потребление полиетелентерифталата в последний год оно примерно составляет порядка 560-570 тысяч тонн. </w:t>
      </w:r>
      <w:r w:rsidR="001673E3">
        <w:rPr>
          <w:b w:val="0"/>
          <w:color w:val="000000"/>
          <w:sz w:val="28"/>
          <w:szCs w:val="28"/>
          <w:shd w:val="clear" w:color="auto" w:fill="FFFFFF"/>
        </w:rPr>
        <w:t xml:space="preserve">Этот тот </w:t>
      </w:r>
      <w:r>
        <w:rPr>
          <w:b w:val="0"/>
          <w:color w:val="000000"/>
          <w:sz w:val="28"/>
          <w:szCs w:val="28"/>
          <w:shd w:val="clear" w:color="auto" w:fill="FFFFFF"/>
        </w:rPr>
        <w:t>полиетилентерифталат</w:t>
      </w:r>
      <w:r w:rsidR="001673E3">
        <w:rPr>
          <w:b w:val="0"/>
          <w:color w:val="000000"/>
          <w:sz w:val="28"/>
          <w:szCs w:val="28"/>
          <w:shd w:val="clear" w:color="auto" w:fill="FFFFFF"/>
        </w:rPr>
        <w:t xml:space="preserve">, который идет для производства упаковки, т.е. бутылок. На сегодняшний день у нас существует 4 завода в России суммарные мощности, которых примерно составляют объем сегодняшнего потребления, даже с небольшим запасом. </w:t>
      </w:r>
      <w:r>
        <w:rPr>
          <w:b w:val="0"/>
          <w:color w:val="000000"/>
          <w:sz w:val="28"/>
          <w:szCs w:val="28"/>
          <w:shd w:val="clear" w:color="auto" w:fill="FFFFFF"/>
        </w:rPr>
        <w:t>Отрасль по производству пэт упаковки достаточно молодая.</w:t>
      </w:r>
    </w:p>
    <w:p w:rsidR="004E05EA" w:rsidRPr="00721371" w:rsidRDefault="004E05EA" w:rsidP="00721371">
      <w:pPr>
        <w:spacing w:line="240" w:lineRule="auto"/>
        <w:rPr>
          <w:rFonts w:ascii="Times New Roman" w:hAnsi="Times New Roman" w:cs="Times New Roman"/>
          <w:sz w:val="28"/>
          <w:szCs w:val="28"/>
        </w:rPr>
      </w:pPr>
    </w:p>
    <w:p w:rsidR="0070350E" w:rsidRPr="00721371" w:rsidRDefault="0070350E" w:rsidP="00721371">
      <w:pPr>
        <w:rPr>
          <w:szCs w:val="28"/>
        </w:rPr>
      </w:pPr>
    </w:p>
    <w:sectPr w:rsidR="0070350E" w:rsidRPr="00721371" w:rsidSect="00F06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7397"/>
    <w:rsid w:val="0001053A"/>
    <w:rsid w:val="000349CE"/>
    <w:rsid w:val="000410A0"/>
    <w:rsid w:val="000466F9"/>
    <w:rsid w:val="0006473F"/>
    <w:rsid w:val="000B6C71"/>
    <w:rsid w:val="000D2535"/>
    <w:rsid w:val="00165ACD"/>
    <w:rsid w:val="00167397"/>
    <w:rsid w:val="001673E3"/>
    <w:rsid w:val="00177A55"/>
    <w:rsid w:val="00181BA6"/>
    <w:rsid w:val="001A0984"/>
    <w:rsid w:val="001A412A"/>
    <w:rsid w:val="001B3D38"/>
    <w:rsid w:val="001E0709"/>
    <w:rsid w:val="00201FF5"/>
    <w:rsid w:val="0024648D"/>
    <w:rsid w:val="00253E29"/>
    <w:rsid w:val="00256638"/>
    <w:rsid w:val="00266A08"/>
    <w:rsid w:val="002754EC"/>
    <w:rsid w:val="00275E15"/>
    <w:rsid w:val="0029165A"/>
    <w:rsid w:val="0029471B"/>
    <w:rsid w:val="002C0AD9"/>
    <w:rsid w:val="002D6780"/>
    <w:rsid w:val="002E407B"/>
    <w:rsid w:val="002F2E6F"/>
    <w:rsid w:val="00346C27"/>
    <w:rsid w:val="00386F19"/>
    <w:rsid w:val="003A7172"/>
    <w:rsid w:val="003F266C"/>
    <w:rsid w:val="004107B9"/>
    <w:rsid w:val="0043243F"/>
    <w:rsid w:val="00432AC5"/>
    <w:rsid w:val="004504A4"/>
    <w:rsid w:val="00487940"/>
    <w:rsid w:val="00490058"/>
    <w:rsid w:val="00492461"/>
    <w:rsid w:val="00493464"/>
    <w:rsid w:val="004970D6"/>
    <w:rsid w:val="004B2645"/>
    <w:rsid w:val="004C4E74"/>
    <w:rsid w:val="004E05EA"/>
    <w:rsid w:val="00500FFA"/>
    <w:rsid w:val="00503301"/>
    <w:rsid w:val="00510692"/>
    <w:rsid w:val="00542ABB"/>
    <w:rsid w:val="00585E26"/>
    <w:rsid w:val="00591B3D"/>
    <w:rsid w:val="00595AD3"/>
    <w:rsid w:val="005A11FD"/>
    <w:rsid w:val="005A16CD"/>
    <w:rsid w:val="005B6565"/>
    <w:rsid w:val="005D72FE"/>
    <w:rsid w:val="005F76C0"/>
    <w:rsid w:val="00610846"/>
    <w:rsid w:val="00616B11"/>
    <w:rsid w:val="006257A3"/>
    <w:rsid w:val="006401F7"/>
    <w:rsid w:val="00666BBD"/>
    <w:rsid w:val="00670F48"/>
    <w:rsid w:val="00691645"/>
    <w:rsid w:val="006D2160"/>
    <w:rsid w:val="006F4C3C"/>
    <w:rsid w:val="0070350E"/>
    <w:rsid w:val="00706F00"/>
    <w:rsid w:val="00707BC9"/>
    <w:rsid w:val="00721371"/>
    <w:rsid w:val="00745019"/>
    <w:rsid w:val="007472EF"/>
    <w:rsid w:val="00752019"/>
    <w:rsid w:val="00772481"/>
    <w:rsid w:val="00773626"/>
    <w:rsid w:val="007914FC"/>
    <w:rsid w:val="007B5BBB"/>
    <w:rsid w:val="007C655C"/>
    <w:rsid w:val="007E7525"/>
    <w:rsid w:val="007F234D"/>
    <w:rsid w:val="0080478D"/>
    <w:rsid w:val="00810D60"/>
    <w:rsid w:val="0082080A"/>
    <w:rsid w:val="00830899"/>
    <w:rsid w:val="00852CDB"/>
    <w:rsid w:val="00877242"/>
    <w:rsid w:val="008A686B"/>
    <w:rsid w:val="008B563C"/>
    <w:rsid w:val="008E2686"/>
    <w:rsid w:val="008E2A39"/>
    <w:rsid w:val="00914769"/>
    <w:rsid w:val="00922C13"/>
    <w:rsid w:val="00923588"/>
    <w:rsid w:val="00943C3C"/>
    <w:rsid w:val="00951CB9"/>
    <w:rsid w:val="0096427C"/>
    <w:rsid w:val="009B51DA"/>
    <w:rsid w:val="009C4603"/>
    <w:rsid w:val="009D5ECB"/>
    <w:rsid w:val="00A02A79"/>
    <w:rsid w:val="00A06448"/>
    <w:rsid w:val="00A313EE"/>
    <w:rsid w:val="00A40891"/>
    <w:rsid w:val="00A51ED0"/>
    <w:rsid w:val="00A611AA"/>
    <w:rsid w:val="00A70313"/>
    <w:rsid w:val="00A84880"/>
    <w:rsid w:val="00A85A10"/>
    <w:rsid w:val="00AA4131"/>
    <w:rsid w:val="00AC131C"/>
    <w:rsid w:val="00AC193F"/>
    <w:rsid w:val="00AE5F54"/>
    <w:rsid w:val="00AF4984"/>
    <w:rsid w:val="00B12A79"/>
    <w:rsid w:val="00B20256"/>
    <w:rsid w:val="00B22904"/>
    <w:rsid w:val="00B86AC2"/>
    <w:rsid w:val="00BD0863"/>
    <w:rsid w:val="00C36322"/>
    <w:rsid w:val="00C9750E"/>
    <w:rsid w:val="00CC6726"/>
    <w:rsid w:val="00CE4FC1"/>
    <w:rsid w:val="00CF2AEB"/>
    <w:rsid w:val="00CF752A"/>
    <w:rsid w:val="00D35DE9"/>
    <w:rsid w:val="00D375E2"/>
    <w:rsid w:val="00D7502A"/>
    <w:rsid w:val="00DB009B"/>
    <w:rsid w:val="00DB7301"/>
    <w:rsid w:val="00DF4D2C"/>
    <w:rsid w:val="00E37436"/>
    <w:rsid w:val="00E52C4C"/>
    <w:rsid w:val="00E94737"/>
    <w:rsid w:val="00EA4D7A"/>
    <w:rsid w:val="00ED555C"/>
    <w:rsid w:val="00ED5FE1"/>
    <w:rsid w:val="00EE4866"/>
    <w:rsid w:val="00EF6741"/>
    <w:rsid w:val="00F06474"/>
    <w:rsid w:val="00F66ABF"/>
    <w:rsid w:val="00F74911"/>
    <w:rsid w:val="00F75A84"/>
    <w:rsid w:val="00FF1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71"/>
  </w:style>
  <w:style w:type="paragraph" w:styleId="3">
    <w:name w:val="heading 3"/>
    <w:basedOn w:val="a"/>
    <w:link w:val="30"/>
    <w:uiPriority w:val="9"/>
    <w:qFormat/>
    <w:rsid w:val="00FF1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55C"/>
    <w:rPr>
      <w:b/>
      <w:bCs/>
    </w:rPr>
  </w:style>
  <w:style w:type="character" w:customStyle="1" w:styleId="30">
    <w:name w:val="Заголовок 3 Знак"/>
    <w:basedOn w:val="a0"/>
    <w:link w:val="3"/>
    <w:uiPriority w:val="9"/>
    <w:rsid w:val="00FF133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F1331"/>
    <w:rPr>
      <w:color w:val="0000FF"/>
      <w:u w:val="single"/>
    </w:rPr>
  </w:style>
</w:styles>
</file>

<file path=word/webSettings.xml><?xml version="1.0" encoding="utf-8"?>
<w:webSettings xmlns:r="http://schemas.openxmlformats.org/officeDocument/2006/relationships" xmlns:w="http://schemas.openxmlformats.org/wordprocessingml/2006/main">
  <w:divs>
    <w:div w:id="1407456557">
      <w:bodyDiv w:val="1"/>
      <w:marLeft w:val="0"/>
      <w:marRight w:val="0"/>
      <w:marTop w:val="0"/>
      <w:marBottom w:val="0"/>
      <w:divBdr>
        <w:top w:val="none" w:sz="0" w:space="0" w:color="auto"/>
        <w:left w:val="none" w:sz="0" w:space="0" w:color="auto"/>
        <w:bottom w:val="none" w:sz="0" w:space="0" w:color="auto"/>
        <w:right w:val="none" w:sz="0" w:space="0" w:color="auto"/>
      </w:divBdr>
    </w:div>
    <w:div w:id="17546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2015-11-14T11:41:00Z</dcterms:created>
  <dcterms:modified xsi:type="dcterms:W3CDTF">2015-11-14T15:29:00Z</dcterms:modified>
</cp:coreProperties>
</file>